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DA2" w:rsidRPr="00174DA2" w:rsidRDefault="00174DA2" w:rsidP="00174DA2">
      <w:pPr>
        <w:spacing w:after="0" w:line="300" w:lineRule="atLeast"/>
        <w:rPr>
          <w:rFonts w:ascii="Verdana" w:eastAsia="Times New Roman" w:hAnsi="Verdana" w:cs="Times New Roman"/>
          <w:color w:val="000000"/>
          <w:sz w:val="26"/>
          <w:szCs w:val="26"/>
          <w:lang w:eastAsia="ru-RU"/>
        </w:rPr>
      </w:pPr>
      <w:r w:rsidRPr="00174DA2">
        <w:rPr>
          <w:rFonts w:ascii="Verdana" w:eastAsia="Times New Roman" w:hAnsi="Verdana" w:cs="Times New Roman"/>
          <w:b/>
          <w:bCs/>
          <w:color w:val="000000"/>
          <w:sz w:val="26"/>
          <w:szCs w:val="26"/>
          <w:lang w:eastAsia="ru-RU"/>
        </w:rPr>
        <w:t>Как поддержать иммунитет в межсезонье?</w:t>
      </w:r>
    </w:p>
    <w:p w:rsidR="00174DA2" w:rsidRPr="00174DA2" w:rsidRDefault="00174DA2" w:rsidP="00174D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"/>
          <w:szCs w:val="2"/>
          <w:lang w:eastAsia="ru-RU"/>
        </w:rPr>
      </w:pPr>
    </w:p>
    <w:p w:rsidR="00174DA2" w:rsidRPr="00174DA2" w:rsidRDefault="00174DA2" w:rsidP="00174DA2">
      <w:pPr>
        <w:spacing w:after="0" w:line="240" w:lineRule="atLeast"/>
        <w:rPr>
          <w:rFonts w:ascii="Arial" w:eastAsia="Times New Roman" w:hAnsi="Arial" w:cs="Arial"/>
          <w:color w:val="393939"/>
          <w:sz w:val="20"/>
          <w:szCs w:val="20"/>
          <w:lang w:eastAsia="ru-RU"/>
        </w:rPr>
      </w:pPr>
    </w:p>
    <w:p w:rsidR="00174DA2" w:rsidRPr="00174DA2" w:rsidRDefault="00174DA2" w:rsidP="00174DA2">
      <w:pPr>
        <w:spacing w:after="0" w:line="255" w:lineRule="atLeast"/>
        <w:jc w:val="both"/>
        <w:rPr>
          <w:rFonts w:ascii="Arial" w:eastAsia="Times New Roman" w:hAnsi="Arial" w:cs="Arial"/>
          <w:color w:val="393939"/>
          <w:sz w:val="23"/>
          <w:szCs w:val="23"/>
          <w:lang w:eastAsia="ru-RU"/>
        </w:rPr>
      </w:pPr>
      <w:r w:rsidRPr="00174DA2">
        <w:rPr>
          <w:rFonts w:ascii="Verdana" w:eastAsia="Times New Roman" w:hAnsi="Verdana" w:cs="Arial"/>
          <w:color w:val="393939"/>
          <w:sz w:val="18"/>
          <w:szCs w:val="18"/>
          <w:lang w:eastAsia="ru-RU"/>
        </w:rPr>
        <w:t>Чтобы поддержать себя в межсезонье нужно соблюдать несколько элементарных правил.</w:t>
      </w:r>
    </w:p>
    <w:p w:rsidR="00174DA2" w:rsidRPr="00174DA2" w:rsidRDefault="00174DA2" w:rsidP="00174DA2">
      <w:pPr>
        <w:spacing w:after="0" w:line="255" w:lineRule="atLeast"/>
        <w:jc w:val="both"/>
        <w:rPr>
          <w:rFonts w:ascii="Arial" w:eastAsia="Times New Roman" w:hAnsi="Arial" w:cs="Arial"/>
          <w:color w:val="393939"/>
          <w:sz w:val="23"/>
          <w:szCs w:val="23"/>
          <w:lang w:eastAsia="ru-RU"/>
        </w:rPr>
      </w:pPr>
      <w:r w:rsidRPr="00174DA2">
        <w:rPr>
          <w:rFonts w:ascii="Verdana" w:eastAsia="Times New Roman" w:hAnsi="Verdana" w:cs="Arial"/>
          <w:b/>
          <w:bCs/>
          <w:color w:val="393939"/>
          <w:sz w:val="18"/>
          <w:lang w:eastAsia="ru-RU"/>
        </w:rPr>
        <w:t>Правило 1. Разнообразьте рацион</w:t>
      </w:r>
    </w:p>
    <w:p w:rsidR="00174DA2" w:rsidRPr="00174DA2" w:rsidRDefault="00174DA2" w:rsidP="00174DA2">
      <w:pPr>
        <w:spacing w:after="0" w:line="255" w:lineRule="atLeast"/>
        <w:jc w:val="both"/>
        <w:rPr>
          <w:rFonts w:ascii="Arial" w:eastAsia="Times New Roman" w:hAnsi="Arial" w:cs="Arial"/>
          <w:color w:val="393939"/>
          <w:sz w:val="23"/>
          <w:szCs w:val="23"/>
          <w:lang w:eastAsia="ru-RU"/>
        </w:rPr>
      </w:pPr>
      <w:r w:rsidRPr="00174DA2">
        <w:rPr>
          <w:rFonts w:ascii="Verdana" w:eastAsia="Times New Roman" w:hAnsi="Verdana" w:cs="Arial"/>
          <w:color w:val="393939"/>
          <w:sz w:val="18"/>
          <w:szCs w:val="18"/>
          <w:lang w:eastAsia="ru-RU"/>
        </w:rPr>
        <w:t>Однообразная пища, полуфабрикаты, рафинированные продукты, консервы, как и строгие диеты, прием лекарств лишают организм витаминной поддержки. Помните, что помимо фруктов и овощей необходимо есть мясо, почки, печень, хлеб грубого помола, молоко, яйца, сливочное масло. Кроме того, есть крупы – гречневую, овсяную, пшено, бурый рис. Тогда питание можно назвать полноценным.</w:t>
      </w:r>
    </w:p>
    <w:p w:rsidR="00174DA2" w:rsidRPr="00174DA2" w:rsidRDefault="00174DA2" w:rsidP="00174DA2">
      <w:pPr>
        <w:spacing w:after="0" w:line="255" w:lineRule="atLeast"/>
        <w:jc w:val="both"/>
        <w:rPr>
          <w:rFonts w:ascii="Arial" w:eastAsia="Times New Roman" w:hAnsi="Arial" w:cs="Arial"/>
          <w:color w:val="393939"/>
          <w:sz w:val="23"/>
          <w:szCs w:val="23"/>
          <w:lang w:eastAsia="ru-RU"/>
        </w:rPr>
      </w:pPr>
      <w:r w:rsidRPr="00174DA2">
        <w:rPr>
          <w:rFonts w:ascii="Verdana" w:eastAsia="Times New Roman" w:hAnsi="Verdana" w:cs="Arial"/>
          <w:b/>
          <w:bCs/>
          <w:color w:val="393939"/>
          <w:sz w:val="18"/>
          <w:lang w:eastAsia="ru-RU"/>
        </w:rPr>
        <w:t>Правило 2. Ешьте свежие фрукты и овощи</w:t>
      </w:r>
    </w:p>
    <w:p w:rsidR="00174DA2" w:rsidRPr="00174DA2" w:rsidRDefault="00174DA2" w:rsidP="00174DA2">
      <w:pPr>
        <w:spacing w:after="0" w:line="255" w:lineRule="atLeast"/>
        <w:jc w:val="both"/>
        <w:rPr>
          <w:rFonts w:ascii="Arial" w:eastAsia="Times New Roman" w:hAnsi="Arial" w:cs="Arial"/>
          <w:color w:val="393939"/>
          <w:sz w:val="23"/>
          <w:szCs w:val="23"/>
          <w:lang w:eastAsia="ru-RU"/>
        </w:rPr>
      </w:pPr>
      <w:r w:rsidRPr="00174DA2">
        <w:rPr>
          <w:rFonts w:ascii="Verdana" w:eastAsia="Times New Roman" w:hAnsi="Verdana" w:cs="Arial"/>
          <w:color w:val="393939"/>
          <w:sz w:val="18"/>
          <w:szCs w:val="18"/>
          <w:lang w:eastAsia="ru-RU"/>
        </w:rPr>
        <w:t xml:space="preserve">Когда организм ослаблен, он становится «легкой добычей» для инфекций. Здесь незаменимой оказывается дополнительная порция витаминной. Рекомендуется употреблять больше свежих фруктов и овощей – они дают аскорбиновую и </w:t>
      </w:r>
      <w:proofErr w:type="spellStart"/>
      <w:r w:rsidRPr="00174DA2">
        <w:rPr>
          <w:rFonts w:ascii="Verdana" w:eastAsia="Times New Roman" w:hAnsi="Verdana" w:cs="Arial"/>
          <w:color w:val="393939"/>
          <w:sz w:val="18"/>
          <w:szCs w:val="18"/>
          <w:lang w:eastAsia="ru-RU"/>
        </w:rPr>
        <w:t>фолиевую</w:t>
      </w:r>
      <w:proofErr w:type="spellEnd"/>
      <w:r w:rsidRPr="00174DA2">
        <w:rPr>
          <w:rFonts w:ascii="Verdana" w:eastAsia="Times New Roman" w:hAnsi="Verdana" w:cs="Arial"/>
          <w:color w:val="393939"/>
          <w:sz w:val="18"/>
          <w:szCs w:val="18"/>
          <w:lang w:eastAsia="ru-RU"/>
        </w:rPr>
        <w:t xml:space="preserve"> кислоту.</w:t>
      </w:r>
    </w:p>
    <w:p w:rsidR="00174DA2" w:rsidRPr="00174DA2" w:rsidRDefault="00174DA2" w:rsidP="00174DA2">
      <w:pPr>
        <w:spacing w:after="0" w:line="255" w:lineRule="atLeast"/>
        <w:jc w:val="both"/>
        <w:rPr>
          <w:rFonts w:ascii="Arial" w:eastAsia="Times New Roman" w:hAnsi="Arial" w:cs="Arial"/>
          <w:color w:val="393939"/>
          <w:sz w:val="23"/>
          <w:szCs w:val="23"/>
          <w:lang w:eastAsia="ru-RU"/>
        </w:rPr>
      </w:pPr>
      <w:r w:rsidRPr="00174DA2">
        <w:rPr>
          <w:rFonts w:ascii="Verdana" w:eastAsia="Times New Roman" w:hAnsi="Verdana" w:cs="Arial"/>
          <w:color w:val="393939"/>
          <w:sz w:val="18"/>
          <w:szCs w:val="18"/>
          <w:lang w:eastAsia="ru-RU"/>
        </w:rPr>
        <w:t>К слову, такая диета поможет не только набраться сил, но и похудеть и нейтрализовать последствия зимнего увлечения сладостями. Да, быстрые углеводы умеют повышать настроение, но при этом они приносят вялость.</w:t>
      </w:r>
    </w:p>
    <w:p w:rsidR="00174DA2" w:rsidRPr="00174DA2" w:rsidRDefault="00174DA2" w:rsidP="00174DA2">
      <w:pPr>
        <w:spacing w:after="0" w:line="255" w:lineRule="atLeast"/>
        <w:jc w:val="both"/>
        <w:rPr>
          <w:rFonts w:ascii="Arial" w:eastAsia="Times New Roman" w:hAnsi="Arial" w:cs="Arial"/>
          <w:color w:val="393939"/>
          <w:sz w:val="23"/>
          <w:szCs w:val="23"/>
          <w:lang w:eastAsia="ru-RU"/>
        </w:rPr>
      </w:pPr>
      <w:r w:rsidRPr="00174DA2">
        <w:rPr>
          <w:rFonts w:ascii="Verdana" w:eastAsia="Times New Roman" w:hAnsi="Verdana" w:cs="Arial"/>
          <w:b/>
          <w:bCs/>
          <w:color w:val="393939"/>
          <w:sz w:val="18"/>
          <w:lang w:eastAsia="ru-RU"/>
        </w:rPr>
        <w:t>Правило 3. Добавьте «солнечный» витамин</w:t>
      </w:r>
    </w:p>
    <w:p w:rsidR="00174DA2" w:rsidRPr="00174DA2" w:rsidRDefault="00174DA2" w:rsidP="00174DA2">
      <w:pPr>
        <w:spacing w:after="0" w:line="255" w:lineRule="atLeast"/>
        <w:jc w:val="both"/>
        <w:rPr>
          <w:rFonts w:ascii="Arial" w:eastAsia="Times New Roman" w:hAnsi="Arial" w:cs="Arial"/>
          <w:color w:val="393939"/>
          <w:sz w:val="23"/>
          <w:szCs w:val="23"/>
          <w:lang w:eastAsia="ru-RU"/>
        </w:rPr>
      </w:pPr>
      <w:r w:rsidRPr="00174DA2">
        <w:rPr>
          <w:rFonts w:ascii="Verdana" w:eastAsia="Times New Roman" w:hAnsi="Verdana" w:cs="Arial"/>
          <w:color w:val="393939"/>
          <w:sz w:val="18"/>
          <w:szCs w:val="18"/>
          <w:lang w:eastAsia="ru-RU"/>
        </w:rPr>
        <w:t>Недостаток света, который организм испытывает зимой, - одна из причин весеннего упадка сил. Сейчас самое время его восполнить. Рекомендуется ежедневно находить время для дневных прогулок, хотя бы небольших.</w:t>
      </w:r>
    </w:p>
    <w:p w:rsidR="00174DA2" w:rsidRPr="00174DA2" w:rsidRDefault="00174DA2" w:rsidP="00174DA2">
      <w:pPr>
        <w:spacing w:after="0" w:line="255" w:lineRule="atLeast"/>
        <w:jc w:val="both"/>
        <w:rPr>
          <w:rFonts w:ascii="Arial" w:eastAsia="Times New Roman" w:hAnsi="Arial" w:cs="Arial"/>
          <w:color w:val="393939"/>
          <w:sz w:val="23"/>
          <w:szCs w:val="23"/>
          <w:lang w:eastAsia="ru-RU"/>
        </w:rPr>
      </w:pPr>
      <w:r w:rsidRPr="00174DA2">
        <w:rPr>
          <w:rFonts w:ascii="Verdana" w:eastAsia="Times New Roman" w:hAnsi="Verdana" w:cs="Arial"/>
          <w:color w:val="393939"/>
          <w:sz w:val="18"/>
          <w:szCs w:val="18"/>
          <w:lang w:eastAsia="ru-RU"/>
        </w:rPr>
        <w:t>Помимо этого необходимо поддерживать достаточный уровень витамина D с помощью пищевых добавок и питания. Он содержится в жирной рыбе (лосось, сельдь, скумбрия, печень трески), продуктах из коровьего молока и яичных желтках.</w:t>
      </w:r>
    </w:p>
    <w:p w:rsidR="00174DA2" w:rsidRPr="00174DA2" w:rsidRDefault="00174DA2" w:rsidP="00174DA2">
      <w:pPr>
        <w:spacing w:after="0" w:line="255" w:lineRule="atLeast"/>
        <w:jc w:val="both"/>
        <w:rPr>
          <w:rFonts w:ascii="Arial" w:eastAsia="Times New Roman" w:hAnsi="Arial" w:cs="Arial"/>
          <w:color w:val="393939"/>
          <w:sz w:val="23"/>
          <w:szCs w:val="23"/>
          <w:lang w:eastAsia="ru-RU"/>
        </w:rPr>
      </w:pPr>
      <w:r w:rsidRPr="00174DA2">
        <w:rPr>
          <w:rFonts w:ascii="Verdana" w:eastAsia="Times New Roman" w:hAnsi="Verdana" w:cs="Arial"/>
          <w:b/>
          <w:bCs/>
          <w:color w:val="393939"/>
          <w:sz w:val="18"/>
          <w:lang w:eastAsia="ru-RU"/>
        </w:rPr>
        <w:t>Правило 4. Больше двигайтесь</w:t>
      </w:r>
    </w:p>
    <w:p w:rsidR="00174DA2" w:rsidRPr="00174DA2" w:rsidRDefault="00174DA2" w:rsidP="00174DA2">
      <w:pPr>
        <w:spacing w:after="0" w:line="255" w:lineRule="atLeast"/>
        <w:jc w:val="both"/>
        <w:rPr>
          <w:rFonts w:ascii="Arial" w:eastAsia="Times New Roman" w:hAnsi="Arial" w:cs="Arial"/>
          <w:color w:val="393939"/>
          <w:sz w:val="23"/>
          <w:szCs w:val="23"/>
          <w:lang w:eastAsia="ru-RU"/>
        </w:rPr>
      </w:pPr>
      <w:r w:rsidRPr="00174DA2">
        <w:rPr>
          <w:rFonts w:ascii="Verdana" w:eastAsia="Times New Roman" w:hAnsi="Verdana" w:cs="Arial"/>
          <w:color w:val="393939"/>
          <w:sz w:val="18"/>
          <w:szCs w:val="18"/>
          <w:lang w:eastAsia="ru-RU"/>
        </w:rPr>
        <w:t>Двигательная активность способна буквально творить чудеса – улучшает циркуляцию крови, активизирует обмен веществ и даже нормализует гормональный фон и улучшает настроение. Причем вовсе не обязательно изнурять себя многочасовыми тренировками или длительными пробежками до потери пульса. Вполне достаточно прогулки или несколько приседаний у открытого окна. Этого хватит, чтобы вернуть бодрость телу и «подкормить» его кислородом.</w:t>
      </w:r>
    </w:p>
    <w:p w:rsidR="00174DA2" w:rsidRPr="00174DA2" w:rsidRDefault="00174DA2" w:rsidP="00174DA2">
      <w:pPr>
        <w:spacing w:after="0" w:line="255" w:lineRule="atLeast"/>
        <w:jc w:val="both"/>
        <w:rPr>
          <w:rFonts w:ascii="Arial" w:eastAsia="Times New Roman" w:hAnsi="Arial" w:cs="Arial"/>
          <w:color w:val="393939"/>
          <w:sz w:val="23"/>
          <w:szCs w:val="23"/>
          <w:lang w:eastAsia="ru-RU"/>
        </w:rPr>
      </w:pPr>
      <w:r w:rsidRPr="00174DA2">
        <w:rPr>
          <w:rFonts w:ascii="Verdana" w:eastAsia="Times New Roman" w:hAnsi="Verdana" w:cs="Arial"/>
          <w:b/>
          <w:bCs/>
          <w:color w:val="393939"/>
          <w:sz w:val="18"/>
          <w:lang w:eastAsia="ru-RU"/>
        </w:rPr>
        <w:t>Правило 5. Используйте контрастный душ</w:t>
      </w:r>
    </w:p>
    <w:p w:rsidR="00174DA2" w:rsidRPr="00174DA2" w:rsidRDefault="00174DA2" w:rsidP="00174DA2">
      <w:pPr>
        <w:spacing w:after="0" w:line="255" w:lineRule="atLeast"/>
        <w:jc w:val="both"/>
        <w:rPr>
          <w:rFonts w:ascii="Arial" w:eastAsia="Times New Roman" w:hAnsi="Arial" w:cs="Arial"/>
          <w:color w:val="393939"/>
          <w:sz w:val="23"/>
          <w:szCs w:val="23"/>
          <w:lang w:eastAsia="ru-RU"/>
        </w:rPr>
      </w:pPr>
      <w:r w:rsidRPr="00174DA2">
        <w:rPr>
          <w:rFonts w:ascii="Verdana" w:eastAsia="Times New Roman" w:hAnsi="Verdana" w:cs="Arial"/>
          <w:color w:val="393939"/>
          <w:sz w:val="18"/>
          <w:szCs w:val="18"/>
          <w:lang w:eastAsia="ru-RU"/>
        </w:rPr>
        <w:t>Если с утра вы чувствуете себя недостаточно бодро и буквально спите на ходу – попробуйте принимать контрастный душ.</w:t>
      </w:r>
    </w:p>
    <w:p w:rsidR="00174DA2" w:rsidRPr="00174DA2" w:rsidRDefault="00174DA2" w:rsidP="00174DA2">
      <w:pPr>
        <w:spacing w:after="0" w:line="255" w:lineRule="atLeast"/>
        <w:jc w:val="both"/>
        <w:rPr>
          <w:rFonts w:ascii="Arial" w:eastAsia="Times New Roman" w:hAnsi="Arial" w:cs="Arial"/>
          <w:color w:val="393939"/>
          <w:sz w:val="23"/>
          <w:szCs w:val="23"/>
          <w:lang w:eastAsia="ru-RU"/>
        </w:rPr>
      </w:pPr>
      <w:r w:rsidRPr="00174DA2">
        <w:rPr>
          <w:rFonts w:ascii="Verdana" w:eastAsia="Times New Roman" w:hAnsi="Verdana" w:cs="Arial"/>
          <w:color w:val="393939"/>
          <w:sz w:val="18"/>
          <w:szCs w:val="18"/>
          <w:lang w:eastAsia="ru-RU"/>
        </w:rPr>
        <w:t> Для начала чередуйте теплую и прохладную воду 2 раза. Начинать нужно сверху, но если у вас часть бывает повышенное давление, то начинайте обливание с ног, постепенно поднимаю душ все выше. Дополнительный бонус – эта техника не только помогает взбодриться и повысить упругость кожи, но также укрепляет сердце и сосуды, способствует профилактике гриппа.</w:t>
      </w:r>
    </w:p>
    <w:p w:rsidR="00174DA2" w:rsidRPr="00174DA2" w:rsidRDefault="00174DA2" w:rsidP="00174DA2">
      <w:pPr>
        <w:spacing w:after="0" w:line="255" w:lineRule="atLeast"/>
        <w:jc w:val="both"/>
        <w:rPr>
          <w:rFonts w:ascii="Arial" w:eastAsia="Times New Roman" w:hAnsi="Arial" w:cs="Arial"/>
          <w:color w:val="393939"/>
          <w:sz w:val="23"/>
          <w:szCs w:val="23"/>
          <w:lang w:eastAsia="ru-RU"/>
        </w:rPr>
      </w:pPr>
      <w:r w:rsidRPr="00174DA2">
        <w:rPr>
          <w:rFonts w:ascii="Verdana" w:eastAsia="Times New Roman" w:hAnsi="Verdana" w:cs="Arial"/>
          <w:b/>
          <w:bCs/>
          <w:color w:val="393939"/>
          <w:sz w:val="18"/>
          <w:lang w:eastAsia="ru-RU"/>
        </w:rPr>
        <w:t>Правило 6. Делайте точечный массаж</w:t>
      </w:r>
    </w:p>
    <w:p w:rsidR="00174DA2" w:rsidRPr="00174DA2" w:rsidRDefault="00174DA2" w:rsidP="00174DA2">
      <w:pPr>
        <w:spacing w:after="0" w:line="255" w:lineRule="atLeast"/>
        <w:jc w:val="both"/>
        <w:rPr>
          <w:rFonts w:ascii="Arial" w:eastAsia="Times New Roman" w:hAnsi="Arial" w:cs="Arial"/>
          <w:color w:val="393939"/>
          <w:sz w:val="23"/>
          <w:szCs w:val="23"/>
          <w:lang w:eastAsia="ru-RU"/>
        </w:rPr>
      </w:pPr>
      <w:r w:rsidRPr="00174DA2">
        <w:rPr>
          <w:rFonts w:ascii="Verdana" w:eastAsia="Times New Roman" w:hAnsi="Verdana" w:cs="Arial"/>
          <w:color w:val="393939"/>
          <w:sz w:val="18"/>
          <w:szCs w:val="18"/>
          <w:lang w:eastAsia="ru-RU"/>
        </w:rPr>
        <w:t>Массаж активных точек лица способен помочь организму укрепить иммунитет и лучше усваивать витаминные добавки. Вот как его надо делать.</w:t>
      </w:r>
    </w:p>
    <w:p w:rsidR="00174DA2" w:rsidRPr="00174DA2" w:rsidRDefault="00174DA2" w:rsidP="00174DA2">
      <w:pPr>
        <w:spacing w:after="0" w:line="255" w:lineRule="atLeast"/>
        <w:jc w:val="both"/>
        <w:rPr>
          <w:rFonts w:ascii="Arial" w:eastAsia="Times New Roman" w:hAnsi="Arial" w:cs="Arial"/>
          <w:color w:val="393939"/>
          <w:sz w:val="23"/>
          <w:szCs w:val="23"/>
          <w:lang w:eastAsia="ru-RU"/>
        </w:rPr>
      </w:pPr>
      <w:r w:rsidRPr="00174DA2">
        <w:rPr>
          <w:rFonts w:ascii="Verdana" w:eastAsia="Times New Roman" w:hAnsi="Verdana" w:cs="Arial"/>
          <w:color w:val="393939"/>
          <w:sz w:val="18"/>
          <w:szCs w:val="18"/>
          <w:lang w:eastAsia="ru-RU"/>
        </w:rPr>
        <w:t xml:space="preserve">Положите обе ладони на лицо так, чтобы средние пальцы оказались в точках над бровями, указательные на висках, безымянные сошлись на переносице, мизинцы – над верхней губой, а большие под челюстью. Каждое утро, сразу посте пробуждения, массируйте точки круговыми движениями: семь раз по часовой стрелке, семь раз – </w:t>
      </w:r>
      <w:proofErr w:type="gramStart"/>
      <w:r w:rsidRPr="00174DA2">
        <w:rPr>
          <w:rFonts w:ascii="Verdana" w:eastAsia="Times New Roman" w:hAnsi="Verdana" w:cs="Arial"/>
          <w:color w:val="393939"/>
          <w:sz w:val="18"/>
          <w:szCs w:val="18"/>
          <w:lang w:eastAsia="ru-RU"/>
        </w:rPr>
        <w:t>против</w:t>
      </w:r>
      <w:proofErr w:type="gramEnd"/>
      <w:r w:rsidRPr="00174DA2">
        <w:rPr>
          <w:rFonts w:ascii="Verdana" w:eastAsia="Times New Roman" w:hAnsi="Verdana" w:cs="Arial"/>
          <w:color w:val="393939"/>
          <w:sz w:val="18"/>
          <w:szCs w:val="18"/>
          <w:lang w:eastAsia="ru-RU"/>
        </w:rPr>
        <w:t>.</w:t>
      </w:r>
    </w:p>
    <w:p w:rsidR="00174DA2" w:rsidRPr="00174DA2" w:rsidRDefault="00174DA2" w:rsidP="00174DA2">
      <w:pPr>
        <w:spacing w:after="0" w:line="255" w:lineRule="atLeast"/>
        <w:jc w:val="both"/>
        <w:rPr>
          <w:rFonts w:ascii="Arial" w:eastAsia="Times New Roman" w:hAnsi="Arial" w:cs="Arial"/>
          <w:color w:val="393939"/>
          <w:sz w:val="23"/>
          <w:szCs w:val="23"/>
          <w:lang w:eastAsia="ru-RU"/>
        </w:rPr>
      </w:pPr>
      <w:r w:rsidRPr="00174DA2">
        <w:rPr>
          <w:rFonts w:ascii="Verdana" w:eastAsia="Times New Roman" w:hAnsi="Verdana" w:cs="Arial"/>
          <w:b/>
          <w:bCs/>
          <w:color w:val="393939"/>
          <w:sz w:val="18"/>
          <w:lang w:eastAsia="ru-RU"/>
        </w:rPr>
        <w:t>ВАЖНО!</w:t>
      </w:r>
    </w:p>
    <w:p w:rsidR="00174DA2" w:rsidRPr="00174DA2" w:rsidRDefault="00174DA2" w:rsidP="00174DA2">
      <w:pPr>
        <w:spacing w:after="0" w:line="255" w:lineRule="atLeast"/>
        <w:jc w:val="both"/>
        <w:rPr>
          <w:rFonts w:ascii="Arial" w:eastAsia="Times New Roman" w:hAnsi="Arial" w:cs="Arial"/>
          <w:color w:val="393939"/>
          <w:sz w:val="23"/>
          <w:szCs w:val="23"/>
          <w:lang w:eastAsia="ru-RU"/>
        </w:rPr>
      </w:pPr>
      <w:r w:rsidRPr="00174DA2">
        <w:rPr>
          <w:rFonts w:ascii="Verdana" w:eastAsia="Times New Roman" w:hAnsi="Verdana" w:cs="Arial"/>
          <w:color w:val="393939"/>
          <w:sz w:val="18"/>
          <w:szCs w:val="18"/>
          <w:lang w:eastAsia="ru-RU"/>
        </w:rPr>
        <w:t>Весенний упадок сил может быть связан с серьезными нарушениями в работе организма. Например, усталость может быть вызвана сбоем в работе щитовидной железы или недостатком железа в крови. Бывает, что дефицит одного или нескольких витаминов связан с нарушениями их всасывания в желудочно-кишечном тракте. Причин может быть множество.</w:t>
      </w:r>
    </w:p>
    <w:p w:rsidR="00174DA2" w:rsidRPr="00174DA2" w:rsidRDefault="00174DA2" w:rsidP="00174DA2">
      <w:pPr>
        <w:spacing w:after="0" w:line="255" w:lineRule="atLeast"/>
        <w:jc w:val="both"/>
        <w:rPr>
          <w:rFonts w:ascii="Arial" w:eastAsia="Times New Roman" w:hAnsi="Arial" w:cs="Arial"/>
          <w:color w:val="393939"/>
          <w:sz w:val="23"/>
          <w:szCs w:val="23"/>
          <w:lang w:eastAsia="ru-RU"/>
        </w:rPr>
      </w:pPr>
      <w:r w:rsidRPr="00174DA2">
        <w:rPr>
          <w:rFonts w:ascii="Verdana" w:eastAsia="Times New Roman" w:hAnsi="Verdana" w:cs="Arial"/>
          <w:color w:val="393939"/>
          <w:sz w:val="18"/>
          <w:szCs w:val="18"/>
          <w:lang w:eastAsia="ru-RU"/>
        </w:rPr>
        <w:t>В этом случае </w:t>
      </w:r>
      <w:r w:rsidRPr="00174DA2">
        <w:rPr>
          <w:rFonts w:ascii="Verdana" w:eastAsia="Times New Roman" w:hAnsi="Verdana" w:cs="Arial"/>
          <w:b/>
          <w:bCs/>
          <w:color w:val="393939"/>
          <w:sz w:val="18"/>
          <w:lang w:eastAsia="ru-RU"/>
        </w:rPr>
        <w:t xml:space="preserve">опасно заниматься </w:t>
      </w:r>
      <w:proofErr w:type="gramStart"/>
      <w:r w:rsidRPr="00174DA2">
        <w:rPr>
          <w:rFonts w:ascii="Verdana" w:eastAsia="Times New Roman" w:hAnsi="Verdana" w:cs="Arial"/>
          <w:b/>
          <w:bCs/>
          <w:color w:val="393939"/>
          <w:sz w:val="18"/>
          <w:lang w:eastAsia="ru-RU"/>
        </w:rPr>
        <w:t>самолечением</w:t>
      </w:r>
      <w:proofErr w:type="gramEnd"/>
      <w:r w:rsidRPr="00174DA2">
        <w:rPr>
          <w:rFonts w:ascii="Verdana" w:eastAsia="Times New Roman" w:hAnsi="Verdana" w:cs="Arial"/>
          <w:color w:val="393939"/>
          <w:sz w:val="18"/>
          <w:szCs w:val="18"/>
          <w:lang w:eastAsia="ru-RU"/>
        </w:rPr>
        <w:t> и требуется обязательно консультация врача!</w:t>
      </w:r>
    </w:p>
    <w:p w:rsidR="008D5D53" w:rsidRDefault="008D5D53"/>
    <w:sectPr w:rsidR="008D5D53" w:rsidSect="008D5D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4DA2"/>
    <w:rsid w:val="00174DA2"/>
    <w:rsid w:val="008D5D53"/>
    <w:rsid w:val="00B26600"/>
    <w:rsid w:val="00C14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600"/>
  </w:style>
  <w:style w:type="paragraph" w:styleId="1">
    <w:name w:val="heading 1"/>
    <w:basedOn w:val="a"/>
    <w:link w:val="10"/>
    <w:uiPriority w:val="9"/>
    <w:qFormat/>
    <w:rsid w:val="00B266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66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74D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74DA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74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4D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4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06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24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6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120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4956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53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623770">
                          <w:marLeft w:val="9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2415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05736">
                      <w:marLeft w:val="0"/>
                      <w:marRight w:val="0"/>
                      <w:marTop w:val="3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502</Words>
  <Characters>2868</Characters>
  <Application>Microsoft Office Word</Application>
  <DocSecurity>0</DocSecurity>
  <Lines>23</Lines>
  <Paragraphs>6</Paragraphs>
  <ScaleCrop>false</ScaleCrop>
  <Company/>
  <LinksUpToDate>false</LinksUpToDate>
  <CharactersWithSpaces>3364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Островское</dc:creator>
  <cp:lastModifiedBy>Островское</cp:lastModifiedBy>
  <cp:revision>1</cp:revision>
  <dcterms:created xsi:type="dcterms:W3CDTF">2025-01-30T10:28:00Z</dcterms:created>
  <dcterms:modified xsi:type="dcterms:W3CDTF">2025-01-30T10:28:00Z</dcterms:modified>
</cp:coreProperties>
</file>